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Lines/>
        <w:widowControl w:val="0"/>
        <w:adjustRightInd w:val="0"/>
        <w:spacing w:before="100" w:beforeAutospacing="1" w:after="100" w:afterLines="0" w:afterAutospacing="1" w:line="400" w:lineRule="exact"/>
        <w:contextualSpacing/>
        <w:rPr>
          <w:rFonts w:hint="eastAsia" w:ascii="宋体" w:hAnsi="宋体"/>
          <w:b w:val="0"/>
          <w:bCs w:val="0"/>
          <w:kern w:val="44"/>
          <w:szCs w:val="24"/>
        </w:rPr>
      </w:pPr>
      <w:r>
        <w:rPr>
          <w:rFonts w:hint="eastAsia" w:ascii="宋体" w:hAnsi="宋体"/>
          <w:b w:val="0"/>
          <w:bCs w:val="0"/>
          <w:kern w:val="44"/>
          <w:szCs w:val="24"/>
        </w:rPr>
        <w:t>一、规范与规程</w:t>
      </w:r>
    </w:p>
    <w:p>
      <w:pPr>
        <w:adjustRightInd w:val="0"/>
        <w:spacing w:before="100" w:beforeAutospacing="1" w:after="100" w:afterAutospacing="1" w:line="400" w:lineRule="exact"/>
        <w:contextualSpacing/>
        <w:jc w:val="left"/>
        <w:rPr>
          <w:rFonts w:hint="eastAsia"/>
        </w:rPr>
      </w:pPr>
      <w:r>
        <w:rPr>
          <w:rFonts w:hint="eastAsia"/>
        </w:rPr>
        <w:t>《CH/T 2012-2013 大地测量数据库基本要求》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adjustRightInd w:val="0"/>
        <w:spacing w:before="100" w:beforeAutospacing="1" w:after="100" w:afterAutospacing="1" w:line="400" w:lineRule="exact"/>
        <w:contextualSpacing/>
        <w:jc w:val="left"/>
        <w:rPr>
          <w:rFonts w:hint="eastAsia"/>
        </w:rPr>
      </w:pPr>
      <w:r>
        <w:rPr>
          <w:rFonts w:hint="eastAsia"/>
        </w:rPr>
        <w:t>《CH/T 3002-1999 1：10000、1：25000比例尺影像平面作业规程》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adjustRightInd w:val="0"/>
        <w:spacing w:before="100" w:beforeAutospacing="1" w:after="100" w:afterAutospacing="1" w:line="400" w:lineRule="exact"/>
        <w:contextualSpacing/>
        <w:jc w:val="left"/>
        <w:rPr>
          <w:rFonts w:hint="eastAsia"/>
        </w:rPr>
      </w:pPr>
      <w:r>
        <w:rPr>
          <w:rFonts w:hint="eastAsia"/>
        </w:rPr>
        <w:t>《CH/Z 3005-2010 低空数字航空摄影规范》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adjustRightInd w:val="0"/>
        <w:spacing w:before="100" w:beforeAutospacing="1" w:after="100" w:afterAutospacing="1" w:line="400" w:lineRule="exact"/>
        <w:contextualSpacing/>
        <w:jc w:val="left"/>
        <w:rPr>
          <w:rFonts w:hint="eastAsia"/>
        </w:rPr>
      </w:pPr>
      <w:r>
        <w:rPr>
          <w:rFonts w:hint="eastAsia"/>
        </w:rPr>
        <w:t>《CH 8017-1999 航测仪器整机精度检定规程》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adjustRightInd w:val="0"/>
        <w:spacing w:before="100" w:beforeAutospacing="1" w:after="100" w:afterAutospacing="1" w:line="400" w:lineRule="exact"/>
        <w:contextualSpacing/>
        <w:jc w:val="left"/>
        <w:rPr>
          <w:rFonts w:hint="eastAsia"/>
        </w:rPr>
      </w:pPr>
      <w:r>
        <w:rPr>
          <w:rFonts w:hint="eastAsia"/>
        </w:rPr>
        <w:t>《DZ/T 0266-2014 矿产资源开发遥感监测技术规范》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adjustRightInd w:val="0"/>
        <w:spacing w:before="100" w:beforeAutospacing="1" w:after="100" w:afterAutospacing="1" w:line="400" w:lineRule="exact"/>
        <w:contextualSpacing/>
        <w:jc w:val="left"/>
        <w:rPr>
          <w:rFonts w:hint="eastAsia"/>
        </w:rPr>
      </w:pPr>
      <w:r>
        <w:rPr>
          <w:rFonts w:hint="eastAsia"/>
        </w:rPr>
        <w:t>《GB/T 12340-2008 1:25 000 1:50 000 1:100 000地形图航空摄影测量内业规范》</w:t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adjustRightInd w:val="0"/>
        <w:spacing w:before="100" w:beforeAutospacing="1" w:after="100" w:afterAutospacing="1" w:line="400" w:lineRule="exact"/>
        <w:contextualSpacing/>
        <w:jc w:val="left"/>
        <w:rPr>
          <w:rFonts w:hint="eastAsia"/>
        </w:rPr>
      </w:pPr>
      <w:r>
        <w:rPr>
          <w:rFonts w:hint="eastAsia"/>
        </w:rPr>
        <w:t>《GB/T 12341-2008 1:25 000 1:50 000 1:100 000地形图航空摄影测量外业规范》</w:t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adjustRightInd w:val="0"/>
        <w:spacing w:before="100" w:beforeAutospacing="1" w:after="100" w:afterAutospacing="1" w:line="400" w:lineRule="exact"/>
        <w:contextualSpacing/>
        <w:jc w:val="left"/>
        <w:rPr>
          <w:rFonts w:hint="eastAsia"/>
        </w:rPr>
      </w:pPr>
      <w:r>
        <w:rPr>
          <w:rFonts w:hint="eastAsia"/>
        </w:rPr>
        <w:t>《GB/T 12979-2008 近景摄影测量规范》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adjustRightInd w:val="0"/>
        <w:spacing w:before="100" w:beforeAutospacing="1" w:after="100" w:afterAutospacing="1" w:line="400" w:lineRule="exact"/>
        <w:contextualSpacing/>
        <w:jc w:val="left"/>
        <w:rPr>
          <w:rFonts w:hint="eastAsia"/>
        </w:rPr>
      </w:pPr>
      <w:r>
        <w:rPr>
          <w:rFonts w:hint="eastAsia"/>
        </w:rPr>
        <w:t>《GB/T 13977-2012 1:5000 1:10000地形图航空摄影测量外业规范》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adjustRightInd w:val="0"/>
        <w:spacing w:before="100" w:beforeAutospacing="1" w:after="100" w:afterAutospacing="1" w:line="400" w:lineRule="exact"/>
        <w:contextualSpacing/>
        <w:jc w:val="left"/>
        <w:rPr>
          <w:rFonts w:hint="eastAsia"/>
        </w:rPr>
      </w:pPr>
      <w:r>
        <w:rPr>
          <w:rFonts w:hint="eastAsia"/>
        </w:rPr>
        <w:t>《GB/T 13990-2012 1:5000 1:10000地形图航空摄影测量内业规范》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adjustRightInd w:val="0"/>
        <w:spacing w:before="100" w:beforeAutospacing="1" w:after="100" w:afterAutospacing="1" w:line="400" w:lineRule="exact"/>
        <w:contextualSpacing/>
        <w:jc w:val="left"/>
        <w:rPr>
          <w:rFonts w:hint="eastAsia"/>
        </w:rPr>
      </w:pPr>
      <w:r>
        <w:rPr>
          <w:rFonts w:hint="eastAsia"/>
        </w:rPr>
        <w:t>《GB/T 14950-2009 摄影测量与遥感术语》</w:t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adjustRightInd w:val="0"/>
        <w:spacing w:before="100" w:beforeAutospacing="1" w:after="100" w:afterAutospacing="1" w:line="400" w:lineRule="exact"/>
        <w:contextualSpacing/>
        <w:jc w:val="left"/>
        <w:rPr>
          <w:rFonts w:hint="eastAsia"/>
        </w:rPr>
      </w:pPr>
      <w:r>
        <w:rPr>
          <w:rFonts w:hint="eastAsia"/>
        </w:rPr>
        <w:t>《GB/T 15661-2008 1:5000 1:10000 1:25000 1:50000 1:100000 地形图航空摄影规范》</w:t>
      </w:r>
    </w:p>
    <w:p>
      <w:pPr>
        <w:adjustRightInd w:val="0"/>
        <w:spacing w:before="100" w:beforeAutospacing="1" w:after="100" w:afterAutospacing="1" w:line="400" w:lineRule="exact"/>
        <w:contextualSpacing/>
        <w:jc w:val="left"/>
        <w:rPr>
          <w:rFonts w:hint="eastAsia"/>
        </w:rPr>
      </w:pPr>
      <w:r>
        <w:rPr>
          <w:rFonts w:hint="eastAsia"/>
        </w:rPr>
        <w:t>《GB/T 15967-2008 1:500 1:1 000 1:2 000 地形图航空摄影测量数字化测图规范》</w:t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adjustRightInd w:val="0"/>
        <w:spacing w:before="100" w:beforeAutospacing="1" w:after="100" w:afterAutospacing="1" w:line="400" w:lineRule="exact"/>
        <w:contextualSpacing/>
        <w:jc w:val="left"/>
        <w:rPr>
          <w:rFonts w:hint="eastAsia"/>
        </w:rPr>
      </w:pPr>
      <w:r>
        <w:rPr>
          <w:rFonts w:hint="eastAsia"/>
        </w:rPr>
        <w:t>《GB/T 23236-2009 数字航空摄影测量 空中三角测量规范》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adjustRightInd w:val="0"/>
        <w:spacing w:before="100" w:beforeAutospacing="1" w:after="100" w:afterAutospacing="1" w:line="400" w:lineRule="exact"/>
        <w:contextualSpacing/>
        <w:jc w:val="left"/>
        <w:rPr>
          <w:rFonts w:hint="eastAsia"/>
        </w:rPr>
      </w:pPr>
      <w:r>
        <w:rPr>
          <w:rFonts w:hint="eastAsia"/>
        </w:rPr>
        <w:t>《GB/T 27919-2011 IMU/GPS辅助航空摄影技术规范》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adjustRightInd w:val="0"/>
        <w:spacing w:before="100" w:beforeAutospacing="1" w:after="100" w:afterAutospacing="1" w:line="400" w:lineRule="exact"/>
        <w:contextualSpacing/>
        <w:jc w:val="left"/>
        <w:rPr>
          <w:rFonts w:hint="eastAsia"/>
        </w:rPr>
      </w:pPr>
      <w:r>
        <w:rPr>
          <w:rFonts w:hint="eastAsia"/>
        </w:rPr>
        <w:t>《GB/T 27920.1-2011 数字航空摄影规范 第1部分：框幅式数字航空摄影》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adjustRightInd w:val="0"/>
        <w:spacing w:before="100" w:beforeAutospacing="1" w:after="100" w:afterAutospacing="1" w:line="400" w:lineRule="exact"/>
        <w:contextualSpacing/>
        <w:jc w:val="left"/>
        <w:rPr>
          <w:rFonts w:hint="eastAsia"/>
        </w:rPr>
      </w:pPr>
      <w:r>
        <w:rPr>
          <w:rFonts w:hint="eastAsia"/>
        </w:rPr>
        <w:t>《GB/T 27920.2-2012 数字航空摄影规范 第2部分：推扫式数字航空摄影》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adjustRightInd w:val="0"/>
        <w:spacing w:before="100" w:beforeAutospacing="1" w:after="100" w:afterAutospacing="1" w:line="400" w:lineRule="exact"/>
        <w:contextualSpacing/>
        <w:jc w:val="left"/>
        <w:rPr>
          <w:rFonts w:hint="eastAsia"/>
        </w:rPr>
      </w:pPr>
      <w:r>
        <w:rPr>
          <w:rFonts w:hint="eastAsia"/>
        </w:rPr>
        <w:t>《GB/T 28923.1-2012 自然灾害遥感专题图产品制作要求 第1部分：分类、编码与制图》《GB/T 28923.2-2012 自然灾害遥感专题图产品制作要求 第2部分：监测专题图产品》《GB/T 28923.3-2012 自然灾害遥感专题图产品制作要求 第3部分：风险评估专题图产品》</w:t>
      </w:r>
    </w:p>
    <w:p>
      <w:pPr>
        <w:adjustRightInd w:val="0"/>
        <w:spacing w:before="100" w:beforeAutospacing="1" w:after="100" w:afterAutospacing="1" w:line="400" w:lineRule="exact"/>
        <w:contextualSpacing/>
        <w:jc w:val="left"/>
        <w:rPr>
          <w:rFonts w:hint="eastAsia"/>
        </w:rPr>
      </w:pPr>
      <w:r>
        <w:rPr>
          <w:rFonts w:hint="eastAsia"/>
        </w:rPr>
        <w:t>《GB/T 28923.4-2012 自然灾害遥感专题图产品制作要求 第4部分：损失评估专题图产品》《GB/T 28923.5-2012 自然灾害遥感专题图产品制作要求 第5部分：救助与恢复重建评估专题图产品》</w:t>
      </w:r>
    </w:p>
    <w:p>
      <w:pPr>
        <w:adjustRightInd w:val="0"/>
        <w:spacing w:before="100" w:beforeAutospacing="1" w:after="100" w:afterAutospacing="1" w:line="400" w:lineRule="exact"/>
        <w:contextualSpacing/>
        <w:jc w:val="left"/>
        <w:rPr>
          <w:rFonts w:hint="eastAsia"/>
        </w:rPr>
      </w:pPr>
      <w:r>
        <w:rPr>
          <w:rFonts w:hint="eastAsia"/>
        </w:rPr>
        <w:t>《GB/T 30115-2013卫星遥感影像植被指数产品规范》</w:t>
      </w:r>
      <w:r>
        <w:rPr>
          <w:rFonts w:hint="eastAsia"/>
        </w:rPr>
        <w:tab/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adjustRightInd w:val="0"/>
        <w:spacing w:before="100" w:beforeAutospacing="1" w:after="100" w:afterAutospacing="1" w:line="400" w:lineRule="exact"/>
        <w:contextualSpacing/>
        <w:jc w:val="left"/>
        <w:rPr>
          <w:rFonts w:hint="eastAsia"/>
        </w:rPr>
      </w:pPr>
      <w:r>
        <w:rPr>
          <w:rFonts w:hint="eastAsia"/>
        </w:rPr>
        <w:t>《GB/T 35637-2017城市测绘基本技术要求》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adjustRightInd w:val="0"/>
        <w:spacing w:before="100" w:beforeAutospacing="1" w:after="100" w:afterAutospacing="1" w:line="400" w:lineRule="exact"/>
        <w:contextualSpacing/>
        <w:jc w:val="left"/>
        <w:rPr>
          <w:rFonts w:hint="eastAsia"/>
        </w:rPr>
      </w:pPr>
      <w:r>
        <w:rPr>
          <w:rFonts w:hint="eastAsia"/>
        </w:rPr>
        <w:t>《GB/T 7930-2008 1:500 1:1000 1:2000 地形图航空摄影测量内业规范》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adjustRightInd w:val="0"/>
        <w:spacing w:before="100" w:beforeAutospacing="1" w:after="100" w:afterAutospacing="1" w:line="400" w:lineRule="exact"/>
        <w:contextualSpacing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《GB/T 7931-2008 1:500 1:1000 1:2000 地形图航空摄影测量外业规范》</w:t>
      </w:r>
      <w:r>
        <w:rPr>
          <w:rFonts w:hint="eastAsia"/>
        </w:rPr>
        <w:tab/>
      </w:r>
    </w:p>
    <w:p>
      <w:pPr>
        <w:adjustRightInd w:val="0"/>
        <w:spacing w:before="100" w:beforeAutospacing="1" w:after="100" w:afterAutospacing="1" w:line="400" w:lineRule="exact"/>
        <w:contextualSpacing/>
        <w:rPr>
          <w:rFonts w:hint="eastAsia"/>
        </w:rPr>
      </w:pPr>
    </w:p>
    <w:p>
      <w:pPr>
        <w:adjustRightInd w:val="0"/>
        <w:spacing w:before="100" w:beforeAutospacing="1" w:after="100" w:afterAutospacing="1" w:line="400" w:lineRule="exact"/>
        <w:contextualSpacing/>
        <w:rPr>
          <w:rFonts w:hint="eastAsia"/>
        </w:rPr>
      </w:pPr>
    </w:p>
    <w:p>
      <w:pPr>
        <w:adjustRightInd w:val="0"/>
        <w:spacing w:before="100" w:beforeAutospacing="1" w:after="100" w:afterAutospacing="1" w:line="400" w:lineRule="exact"/>
        <w:contextualSpacing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33E08"/>
    <w:rsid w:val="15933E08"/>
    <w:rsid w:val="34D6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156" w:afterLines="50" w:line="300" w:lineRule="auto"/>
      <w:jc w:val="left"/>
      <w:outlineLvl w:val="0"/>
    </w:pPr>
    <w:rPr>
      <w:rFonts w:ascii="Helvetica" w:hAnsi="Helvetica"/>
      <w:b/>
      <w:bCs/>
      <w:kern w:val="32"/>
      <w:sz w:val="24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2018-02-05T09:15:00Z</dcterms:created>
  <dc:creator>Prison Break</dc:creator>
  <cp:lastModifiedBy>Prison Break</cp:lastModifiedBy>
  <dcterms:modified xsi:type="dcterms:W3CDTF">2018-02-05T09:16:17Z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